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ナシの高温障害果を減らすことを目指して</w:t>
      </w:r>
    </w:p>
    <w:p>
      <w:pPr>
        <w:pStyle w:val="0"/>
        <w:rPr>
          <w:rFonts w:hint="default"/>
        </w:rPr>
      </w:pPr>
    </w:p>
    <w:p>
      <w:pPr>
        <w:pStyle w:val="0"/>
        <w:rPr>
          <w:rFonts w:hint="default" w:asciiTheme="minorEastAsia" w:hAnsiTheme="minorEastAsia"/>
        </w:rPr>
      </w:pPr>
      <w:r>
        <w:rPr>
          <w:rFonts w:hint="eastAsia" w:asciiTheme="minorEastAsia" w:hAnsiTheme="minorEastAsia"/>
        </w:rPr>
        <w:t>１．地域の概要（背景）</w:t>
      </w:r>
    </w:p>
    <w:p>
      <w:pPr>
        <w:pStyle w:val="0"/>
        <w:ind w:left="210" w:leftChars="100" w:firstLine="210" w:firstLineChars="100"/>
        <w:rPr>
          <w:rFonts w:hint="default" w:asciiTheme="minorEastAsia" w:hAnsiTheme="minorEastAsia"/>
        </w:rPr>
      </w:pPr>
      <w:r>
        <w:rPr>
          <w:rFonts w:hint="eastAsia" w:asciiTheme="minorEastAsia" w:hAnsiTheme="minorEastAsia"/>
        </w:rPr>
        <w:t>高知市の針木梨生産組合は、昭和初期から梨栽培に取り組み、</w:t>
      </w:r>
      <w:r>
        <w:rPr>
          <w:rFonts w:hint="eastAsia"/>
          <w:u w:val="none" w:color="auto"/>
        </w:rPr>
        <w:t>ニホンナシ‘新高’（以下新高ナシ）を大果、高糖度、良食味で生産できる技術を開発しました。そのため、特異な果実として、市場や消費</w:t>
      </w:r>
      <w:r>
        <w:rPr>
          <w:rFonts w:hint="eastAsia"/>
        </w:rPr>
        <w:drawing>
          <wp:anchor distT="0" distB="0" distL="203200" distR="203200" simplePos="0" relativeHeight="2" behindDoc="0" locked="0" layoutInCell="1" hidden="0" allowOverlap="1">
            <wp:simplePos x="0" y="0"/>
            <wp:positionH relativeFrom="column">
              <wp:posOffset>3698875</wp:posOffset>
            </wp:positionH>
            <wp:positionV relativeFrom="paragraph">
              <wp:posOffset>555625</wp:posOffset>
            </wp:positionV>
            <wp:extent cx="2524760" cy="2274570"/>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21695" r="15698"/>
                    <a:stretch>
                      <a:fillRect/>
                    </a:stretch>
                  </pic:blipFill>
                  <pic:spPr>
                    <a:xfrm>
                      <a:off x="0" y="0"/>
                      <a:ext cx="2524760" cy="2274570"/>
                    </a:xfrm>
                    <a:prstGeom prst="rect">
                      <a:avLst/>
                    </a:prstGeom>
                  </pic:spPr>
                </pic:pic>
              </a:graphicData>
            </a:graphic>
          </wp:anchor>
        </w:drawing>
      </w:r>
      <w:r>
        <w:rPr>
          <w:rFonts w:hint="eastAsia"/>
          <w:u w:val="none" w:color="auto"/>
        </w:rPr>
        <w:t>者から人気を博し、高単価で売買され、高知県内では針木といえば新高ナシと言われるような高い知名度を得ています。現在、</w:t>
      </w:r>
      <w:r>
        <w:rPr>
          <w:rFonts w:hint="eastAsia"/>
          <w:u w:val="none" w:color="auto"/>
        </w:rPr>
        <w:t>32</w:t>
      </w:r>
      <w:r>
        <w:rPr>
          <w:rFonts w:hint="eastAsia"/>
          <w:u w:val="none" w:color="auto"/>
        </w:rPr>
        <w:t>戸が約</w:t>
      </w:r>
      <w:r>
        <w:rPr>
          <w:rFonts w:hint="eastAsia"/>
          <w:u w:val="none" w:color="auto"/>
        </w:rPr>
        <w:t>18ha</w:t>
      </w:r>
      <w:r>
        <w:rPr>
          <w:rFonts w:hint="eastAsia"/>
          <w:u w:val="none" w:color="auto"/>
        </w:rPr>
        <w:t>で約</w:t>
      </w:r>
      <w:r>
        <w:rPr>
          <w:rFonts w:hint="eastAsia"/>
          <w:u w:val="none" w:color="auto"/>
        </w:rPr>
        <w:t>400t</w:t>
      </w:r>
      <w:r>
        <w:rPr>
          <w:rFonts w:hint="eastAsia"/>
          <w:u w:val="none" w:color="auto"/>
        </w:rPr>
        <w:t>の梨を栽培出荷し、県内一の産地になっています。</w:t>
      </w:r>
    </w:p>
    <w:p>
      <w:pPr>
        <w:pStyle w:val="0"/>
        <w:ind w:left="210" w:leftChars="100" w:firstLine="210" w:firstLineChars="100"/>
        <w:rPr>
          <w:rFonts w:hint="default" w:asciiTheme="minorEastAsia" w:hAnsiTheme="minorEastAsia"/>
        </w:rPr>
      </w:pPr>
      <w:r>
        <w:rPr>
          <w:rFonts w:hint="eastAsia"/>
          <w:u w:val="none" w:color="auto"/>
        </w:rPr>
        <w:t>近年、果皮や果肉が障害を受ける高温障害果の発生が全戸でみられるようになりました。これは、地球温暖化現象に伴う夏期の高温、少雨等の異常気象で、果実が高温化することに起因するものと考えられています。特に、高温障害果の一つであるみつ症果は、食味が不良で、</w:t>
      </w:r>
      <w:r>
        <w:rPr>
          <w:rFonts w:hint="eastAsia"/>
        </w:rPr>
        <w:pict>
          <v:shapetype id="_x0000_t202" coordsize="21600,21600" o:spt="202" path="m,l,21600r21600,l21600,xe">
            <v:stroke joinstyle="miter"/>
            <v:path gradientshapeok="t" o:connecttype="rect"/>
          </v:shapetype>
          <v:shape id="_x0000_s1027" style="mso-wrap-distance-top:0pt;mso-wrap-distance-left:16pt;mso-wrap-distance-bottom:0pt;margin-top:117.25pt;margin-left:310.85000000000002pt;mso-position-horizontal-relative:text;mso-wrap-distance-right:16pt;mso-wrap-mode:square;mso-position-vertical-relative:text;position:absolute;height:33.6pt;width:168.75pt;z-index:3;" o:allowincell="t" o:allowoverlap="t" filled="t"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図１　新高ナシのみつ症果実</w:t>
                  </w:r>
                </w:p>
                <w:p>
                  <w:pPr>
                    <w:pStyle w:val="0"/>
                    <w:ind w:firstLine="420" w:firstLineChars="200"/>
                    <w:rPr>
                      <w:rFonts w:hint="eastAsia"/>
                    </w:rPr>
                  </w:pPr>
                  <w:r>
                    <w:rPr>
                      <w:rFonts w:hint="eastAsia"/>
                    </w:rPr>
                    <w:t>（高温障害果の一種）</w:t>
                  </w:r>
                </w:p>
                <w:p>
                  <w:pPr>
                    <w:pStyle w:val="0"/>
                    <w:rPr>
                      <w:rFonts w:hint="eastAsia"/>
                    </w:rPr>
                  </w:pPr>
                </w:p>
              </w:txbxContent>
            </v:textbox>
            <v:imagedata o:title=""/>
            <w10:wrap type="square" side="both" anchorx="text" anchory="text"/>
          </v:shape>
        </w:pict>
      </w:r>
      <w:r>
        <w:rPr>
          <w:rFonts w:hint="eastAsia"/>
          <w:u w:val="none" w:color="auto"/>
        </w:rPr>
        <w:t>販売品に混入していると市場や消費者から信頼を失うことに繋がります。このため、みつ症果等の高温障害果</w:t>
      </w:r>
      <w:r>
        <w:rPr>
          <w:rFonts w:hint="eastAsia" w:asciiTheme="minorEastAsia" w:hAnsiTheme="minorEastAsia"/>
        </w:rPr>
        <w:t>の発生を少なくする技術として、果実の高温化を抑制するかん</w:t>
      </w:r>
    </w:p>
    <w:p>
      <w:pPr>
        <w:pStyle w:val="0"/>
        <w:ind w:left="210" w:leftChars="100" w:firstLine="0" w:firstLineChars="0"/>
        <w:rPr>
          <w:rFonts w:hint="default" w:asciiTheme="minorEastAsia" w:hAnsiTheme="minorEastAsia"/>
        </w:rPr>
      </w:pPr>
      <w:r>
        <w:rPr>
          <w:rFonts w:hint="eastAsia" w:asciiTheme="minorEastAsia" w:hAnsiTheme="minorEastAsia"/>
        </w:rPr>
        <w:t>水や寒冷紗展張等が導入されてきました。</w:t>
      </w:r>
    </w:p>
    <w:p>
      <w:pPr>
        <w:pStyle w:val="0"/>
        <w:ind w:left="210" w:leftChars="100" w:firstLine="210" w:firstLineChars="100"/>
        <w:rPr>
          <w:rFonts w:hint="default" w:asciiTheme="minorEastAsia" w:hAnsiTheme="minorEastAsia"/>
        </w:rPr>
      </w:pPr>
      <w:r>
        <w:rPr>
          <w:rFonts w:hint="eastAsia"/>
          <w:u w:val="none" w:color="auto"/>
        </w:rPr>
        <w:t>しかし、</w:t>
      </w:r>
      <w:r>
        <w:rPr>
          <w:rFonts w:hint="eastAsia"/>
          <w:u w:val="none" w:color="auto"/>
        </w:rPr>
        <w:t>2016</w:t>
      </w:r>
      <w:r>
        <w:rPr>
          <w:rFonts w:hint="eastAsia"/>
          <w:u w:val="none" w:color="auto"/>
        </w:rPr>
        <w:t>年は果実登熟期の</w:t>
      </w:r>
      <w:r>
        <w:rPr>
          <w:rFonts w:hint="eastAsia"/>
          <w:u w:val="none" w:color="auto"/>
        </w:rPr>
        <w:t>8</w:t>
      </w:r>
      <w:r>
        <w:rPr>
          <w:rFonts w:hint="eastAsia"/>
          <w:u w:val="none" w:color="auto"/>
        </w:rPr>
        <w:t>月に連日</w:t>
      </w:r>
      <w:r>
        <w:rPr>
          <w:rFonts w:hint="eastAsia"/>
          <w:u w:val="none" w:color="auto"/>
        </w:rPr>
        <w:t>35</w:t>
      </w:r>
      <w:r>
        <w:rPr>
          <w:rFonts w:hint="eastAsia"/>
          <w:u w:val="none" w:color="auto"/>
        </w:rPr>
        <w:t>℃以上、平年比</w:t>
      </w:r>
      <w:r>
        <w:rPr>
          <w:rFonts w:hint="eastAsia"/>
          <w:u w:val="none" w:color="auto"/>
        </w:rPr>
        <w:t>39</w:t>
      </w:r>
      <w:r>
        <w:rPr>
          <w:rFonts w:hint="eastAsia"/>
          <w:u w:val="none" w:color="auto"/>
        </w:rPr>
        <w:t>％の降水量と異常な高温少雨で経過し、みつ症果等による販売不能果実が激発しました。出荷量は前年比</w:t>
      </w:r>
      <w:r>
        <w:rPr>
          <w:rFonts w:hint="eastAsia"/>
          <w:u w:val="none" w:color="auto"/>
        </w:rPr>
        <w:t>38</w:t>
      </w:r>
      <w:r>
        <w:rPr>
          <w:rFonts w:hint="eastAsia"/>
          <w:u w:val="none" w:color="auto"/>
        </w:rPr>
        <w:t>％と落ち込み、農家所得に大きな影響がでました。</w:t>
      </w:r>
    </w:p>
    <w:p>
      <w:pPr>
        <w:pStyle w:val="0"/>
        <w:ind w:left="210" w:leftChars="100" w:firstLine="210" w:firstLineChars="100"/>
        <w:rPr>
          <w:rFonts w:hint="default" w:asciiTheme="minorEastAsia" w:hAnsiTheme="minorEastAsia"/>
        </w:rPr>
      </w:pPr>
    </w:p>
    <w:p>
      <w:pPr>
        <w:pStyle w:val="0"/>
        <w:ind w:left="210" w:leftChars="100" w:firstLine="0" w:firstLineChars="0"/>
        <w:rPr>
          <w:rFonts w:hint="default" w:asciiTheme="minorEastAsia" w:hAnsiTheme="minorEastAsia"/>
        </w:rPr>
      </w:pPr>
      <w:r>
        <w:rPr>
          <w:rFonts w:hint="eastAsia" w:asciiTheme="minorEastAsia" w:hAnsiTheme="minorEastAsia"/>
        </w:rPr>
        <w:t>２．活動内容</w:t>
      </w:r>
    </w:p>
    <w:p>
      <w:pPr>
        <w:pStyle w:val="0"/>
        <w:ind w:left="210" w:leftChars="100" w:firstLine="210" w:firstLineChars="100"/>
        <w:rPr>
          <w:rFonts w:hint="default" w:asciiTheme="minorEastAsia" w:hAnsiTheme="minorEastAsia"/>
        </w:rPr>
      </w:pPr>
      <w:r>
        <w:rPr>
          <w:rFonts w:hint="eastAsia"/>
          <w:u w:val="none" w:color="auto"/>
        </w:rPr>
        <w:t>生産者からみつ症果など高温障害果の発生を抑制できる</w:t>
      </w:r>
      <w:r>
        <w:rPr>
          <w:rFonts w:hint="eastAsia" w:asciiTheme="minorEastAsia" w:hAnsiTheme="minorEastAsia"/>
        </w:rPr>
        <w:t>新しい技術が求められました。</w:t>
      </w:r>
    </w:p>
    <w:p>
      <w:pPr>
        <w:pStyle w:val="0"/>
        <w:ind w:left="210" w:leftChars="100" w:firstLine="210" w:firstLineChars="100"/>
        <w:rPr>
          <w:rFonts w:hint="default" w:asciiTheme="minorEastAsia" w:hAnsiTheme="minorEastAsia"/>
        </w:rPr>
      </w:pPr>
      <w:r>
        <w:rPr>
          <w:rFonts w:hint="eastAsia" w:asciiTheme="minorEastAsia" w:hAnsiTheme="minorEastAsia"/>
        </w:rPr>
        <w:t>そこで、対策として近年Ｎ社が開発したチタンコーテ</w:t>
      </w:r>
      <w:r>
        <w:rPr>
          <w:rFonts w:hint="eastAsia" w:asciiTheme="minorEastAsia" w:hAnsiTheme="minorEastAsia"/>
          <w:sz w:val="16"/>
        </w:rPr>
        <w:t>イ</w:t>
      </w:r>
      <w:r>
        <w:rPr>
          <w:rFonts w:hint="eastAsia" w:asciiTheme="minorEastAsia" w:hAnsiTheme="minorEastAsia"/>
        </w:rPr>
        <w:t>ング果実袋（以下チタン袋）に着目しました。このチタン袋は、表面に酸化チタンをコーテ</w:t>
      </w:r>
      <w:r>
        <w:rPr>
          <w:rFonts w:hint="eastAsia" w:asciiTheme="minorEastAsia" w:hAnsiTheme="minorEastAsia"/>
          <w:sz w:val="16"/>
        </w:rPr>
        <w:t>イ</w:t>
      </w:r>
      <w:r>
        <w:rPr>
          <w:rFonts w:hint="eastAsia" w:asciiTheme="minorEastAsia" w:hAnsiTheme="minorEastAsia"/>
        </w:rPr>
        <w:t>ングし、太陽光線中の赤外線を遮断・反射し、袋内温度を普通紙袋より低下させる特性が明らかになっています。このチタン袋を針木梨組合と協議し、Ｎ社より試作品の提供を受け、袋内温度や果実品質への影響を調査する活動を行いました。</w:t>
      </w:r>
    </w:p>
    <w:p>
      <w:pPr>
        <w:pStyle w:val="0"/>
        <w:ind w:left="210" w:leftChars="100" w:firstLine="210" w:firstLineChars="10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１）実証ほの設置試験</w:t>
      </w:r>
    </w:p>
    <w:p>
      <w:pPr>
        <w:pStyle w:val="0"/>
        <w:rPr>
          <w:rFonts w:hint="default" w:asciiTheme="minorEastAsia" w:hAnsiTheme="minorEastAsia"/>
        </w:rPr>
      </w:pPr>
      <w:r>
        <w:rPr>
          <w:rFonts w:hint="eastAsia" w:asciiTheme="minorEastAsia" w:hAnsiTheme="minorEastAsia"/>
        </w:rPr>
        <w:t>（１）チタン袋内温度の確認</w:t>
      </w:r>
    </w:p>
    <w:p>
      <w:pPr>
        <w:pStyle w:val="0"/>
        <w:ind w:left="420" w:leftChars="200" w:firstLine="210" w:firstLineChars="100"/>
        <w:rPr>
          <w:rFonts w:hint="default" w:ascii="ＭＳ 明朝" w:hAnsi="ＭＳ 明朝"/>
        </w:rPr>
      </w:pPr>
      <w:r>
        <w:rPr>
          <w:rFonts w:hint="default" w:asciiTheme="minorHAnsi" w:hAnsiTheme="minorHAnsi"/>
        </w:rPr>
        <w:t>2017</w:t>
      </w:r>
      <w:r>
        <w:rPr>
          <w:rFonts w:hint="eastAsia" w:ascii="ＭＳ 明朝" w:hAnsi="ＭＳ 明朝"/>
        </w:rPr>
        <w:t>年</w:t>
      </w:r>
      <w:r>
        <w:rPr>
          <w:rFonts w:hint="default" w:asciiTheme="minorHAnsi" w:hAnsiTheme="minorHAnsi"/>
        </w:rPr>
        <w:t>7</w:t>
      </w:r>
      <w:r>
        <w:rPr>
          <w:rFonts w:hint="eastAsia" w:ascii="ＭＳ 明朝" w:hAnsi="ＭＳ 明朝"/>
        </w:rPr>
        <w:t>月</w:t>
      </w:r>
      <w:r>
        <w:rPr>
          <w:rFonts w:hint="default" w:asciiTheme="minorHAnsi" w:hAnsiTheme="minorHAnsi"/>
        </w:rPr>
        <w:t>31</w:t>
      </w:r>
      <w:r>
        <w:rPr>
          <w:rFonts w:hint="eastAsia" w:ascii="ＭＳ 明朝" w:hAnsi="ＭＳ 明朝"/>
        </w:rPr>
        <w:t>日に、針木地区の新高ナシ園で、チタン袋区、普通紙袋区および外気温区を設けました。各々をナシ果実と同位置に設置し、袋内に温度測定センサーを入れ、</w:t>
      </w:r>
      <w:r>
        <w:rPr>
          <w:rFonts w:hint="default" w:asciiTheme="minorHAnsi" w:hAnsiTheme="minorHAnsi"/>
        </w:rPr>
        <w:t>30</w:t>
      </w:r>
      <w:r>
        <w:rPr>
          <w:rFonts w:hint="eastAsia" w:ascii="ＭＳ 明朝" w:hAnsi="ＭＳ 明朝"/>
        </w:rPr>
        <w:t>分間隔で測定しました。これを</w:t>
      </w:r>
      <w:r>
        <w:rPr>
          <w:rFonts w:hint="default" w:asciiTheme="minorHAnsi" w:hAnsiTheme="minorHAnsi"/>
        </w:rPr>
        <w:t>8</w:t>
      </w:r>
      <w:r>
        <w:rPr>
          <w:rFonts w:hint="eastAsia" w:asciiTheme="minorHAnsi" w:hAnsiTheme="minorHAnsi"/>
        </w:rPr>
        <w:t>月</w:t>
      </w:r>
      <w:r>
        <w:rPr>
          <w:rFonts w:hint="default" w:asciiTheme="minorHAnsi" w:hAnsiTheme="minorHAnsi"/>
        </w:rPr>
        <w:t>1</w:t>
      </w:r>
      <w:r>
        <w:rPr>
          <w:rFonts w:hint="eastAsia" w:asciiTheme="minorHAnsi" w:hAnsiTheme="minorHAnsi"/>
        </w:rPr>
        <w:t>日～</w:t>
      </w:r>
      <w:r>
        <w:rPr>
          <w:rFonts w:hint="default" w:asciiTheme="minorHAnsi" w:hAnsiTheme="minorHAnsi"/>
        </w:rPr>
        <w:t>9</w:t>
      </w:r>
      <w:r>
        <w:rPr>
          <w:rFonts w:hint="eastAsia" w:asciiTheme="minorHAnsi" w:hAnsiTheme="minorHAnsi"/>
        </w:rPr>
        <w:t>月</w:t>
      </w:r>
      <w:r>
        <w:rPr>
          <w:rFonts w:hint="default" w:asciiTheme="minorHAnsi" w:hAnsiTheme="minorHAnsi"/>
        </w:rPr>
        <w:t>30</w:t>
      </w:r>
      <w:r>
        <w:rPr>
          <w:rFonts w:hint="eastAsia" w:ascii="ＭＳ 明朝" w:hAnsi="ＭＳ 明朝"/>
        </w:rPr>
        <w:t>日間で設置しました。</w:t>
      </w:r>
    </w:p>
    <w:p>
      <w:pPr>
        <w:pStyle w:val="0"/>
        <w:ind w:left="420" w:leftChars="200" w:firstLine="210" w:firstLineChars="100"/>
        <w:rPr>
          <w:rFonts w:hint="default" w:ascii="ＭＳ 明朝" w:hAnsi="ＭＳ 明朝"/>
        </w:rPr>
      </w:pPr>
      <w:r>
        <w:rPr>
          <w:rFonts w:hint="eastAsia" w:ascii="ＭＳ 明朝" w:hAnsi="ＭＳ 明朝"/>
        </w:rPr>
        <w:t>その結果、晴天日（</w:t>
      </w:r>
      <w:r>
        <w:rPr>
          <w:rFonts w:hint="eastAsia" w:ascii="ＭＳ 明朝" w:hAnsi="ＭＳ 明朝"/>
        </w:rPr>
        <w:t>8</w:t>
      </w:r>
      <w:r>
        <w:rPr>
          <w:rFonts w:hint="eastAsia" w:ascii="ＭＳ 明朝" w:hAnsi="ＭＳ 明朝"/>
        </w:rPr>
        <w:t>月</w:t>
      </w:r>
      <w:r>
        <w:rPr>
          <w:rFonts w:hint="eastAsia" w:ascii="ＭＳ 明朝" w:hAnsi="ＭＳ 明朝"/>
        </w:rPr>
        <w:t>1</w:t>
      </w:r>
      <w:r>
        <w:rPr>
          <w:rFonts w:hint="eastAsia" w:ascii="ＭＳ 明朝" w:hAnsi="ＭＳ 明朝"/>
        </w:rPr>
        <w:t>日）は、</w:t>
      </w:r>
      <w:r>
        <w:rPr>
          <w:rFonts w:hint="eastAsia" w:ascii="ＭＳ 明朝" w:hAnsi="ＭＳ 明朝"/>
        </w:rPr>
        <w:t>1</w:t>
      </w:r>
      <w:r>
        <w:rPr>
          <w:rFonts w:hint="eastAsia" w:ascii="ＭＳ 明朝" w:hAnsi="ＭＳ 明朝"/>
        </w:rPr>
        <w:t>日の袋内温度の平均値はチタン袋区が約</w:t>
      </w:r>
      <w:r>
        <w:rPr>
          <w:rFonts w:hint="default" w:asciiTheme="minorHAnsi" w:hAnsiTheme="minorHAnsi"/>
        </w:rPr>
        <w:t>29.6</w:t>
      </w:r>
      <w:r>
        <w:rPr>
          <w:rFonts w:hint="eastAsia" w:ascii="ＭＳ 明朝" w:hAnsi="ＭＳ 明朝"/>
        </w:rPr>
        <w:t>℃、普通紙袋区が約</w:t>
      </w:r>
      <w:r>
        <w:rPr>
          <w:rFonts w:hint="default" w:asciiTheme="minorHAnsi" w:hAnsiTheme="minorHAnsi"/>
        </w:rPr>
        <w:t>31.8</w:t>
      </w:r>
      <w:r>
        <w:rPr>
          <w:rFonts w:hint="eastAsia" w:asciiTheme="minorHAnsi" w:hAnsiTheme="minorHAnsi"/>
        </w:rPr>
        <w:t>℃</w:t>
      </w:r>
      <w:r>
        <w:rPr>
          <w:rFonts w:hint="eastAsia" w:ascii="ＭＳ 明朝" w:hAnsi="ＭＳ 明朝"/>
        </w:rPr>
        <w:t>、外気温区が</w:t>
      </w:r>
      <w:r>
        <w:rPr>
          <w:rFonts w:hint="default" w:asciiTheme="minorHAnsi" w:hAnsiTheme="minorHAnsi"/>
        </w:rPr>
        <w:t>29.2</w:t>
      </w:r>
      <w:r>
        <w:rPr>
          <w:rFonts w:hint="eastAsia" w:ascii="ＭＳ 明朝" w:hAnsi="ＭＳ 明朝"/>
        </w:rPr>
        <w:t>℃となり、チタン袋区は普通紙袋区より</w:t>
      </w:r>
      <w:r>
        <w:rPr>
          <w:rFonts w:hint="default" w:asciiTheme="minorHAnsi" w:hAnsiTheme="minorHAnsi"/>
        </w:rPr>
        <w:t>2.2</w:t>
      </w:r>
      <w:r>
        <w:rPr>
          <w:rFonts w:hint="eastAsia" w:ascii="ＭＳ 明朝" w:hAnsi="ＭＳ 明朝"/>
        </w:rPr>
        <w:t>℃低く、外気温区より</w:t>
      </w:r>
      <w:r>
        <w:rPr>
          <w:rFonts w:hint="default" w:asciiTheme="minorHAnsi" w:hAnsiTheme="minorHAnsi"/>
        </w:rPr>
        <w:t>0.4</w:t>
      </w:r>
      <w:r>
        <w:rPr>
          <w:rFonts w:hint="eastAsia" w:asciiTheme="minorHAnsi" w:hAnsiTheme="minorHAnsi"/>
        </w:rPr>
        <w:t>℃</w:t>
      </w:r>
      <w:r>
        <w:rPr>
          <w:rFonts w:hint="eastAsia" w:ascii="ＭＳ 明朝" w:hAnsi="ＭＳ 明朝"/>
        </w:rPr>
        <w:t>高い結果となりました。</w:t>
      </w:r>
      <w:r>
        <w:rPr>
          <w:rFonts w:hint="default" w:asciiTheme="minorHAnsi" w:hAnsiTheme="minorHAnsi"/>
        </w:rPr>
        <w:t>6</w:t>
      </w:r>
      <w:r>
        <w:rPr>
          <w:rFonts w:hint="eastAsia" w:ascii="ＭＳ 明朝" w:hAnsi="ＭＳ 明朝"/>
        </w:rPr>
        <w:t>時から</w:t>
      </w:r>
      <w:r>
        <w:rPr>
          <w:rFonts w:hint="default" w:asciiTheme="minorHAnsi" w:hAnsiTheme="minorHAnsi"/>
        </w:rPr>
        <w:t>18</w:t>
      </w:r>
      <w:r>
        <w:rPr>
          <w:rFonts w:hint="eastAsia" w:ascii="ＭＳ 明朝" w:hAnsi="ＭＳ 明朝"/>
        </w:rPr>
        <w:t>時の日中の平均値は、チタン袋区が</w:t>
      </w:r>
      <w:r>
        <w:rPr>
          <w:rFonts w:hint="default" w:asciiTheme="minorHAnsi" w:hAnsiTheme="minorHAnsi"/>
        </w:rPr>
        <w:t>33.4</w:t>
      </w:r>
      <w:r>
        <w:rPr>
          <w:rFonts w:hint="eastAsia" w:ascii="ＭＳ 明朝" w:hAnsi="ＭＳ 明朝"/>
        </w:rPr>
        <w:t>℃、普通区が</w:t>
      </w:r>
      <w:r>
        <w:rPr>
          <w:rFonts w:hint="default" w:asciiTheme="minorHAnsi" w:hAnsiTheme="minorHAnsi"/>
        </w:rPr>
        <w:t>37.9</w:t>
      </w:r>
      <w:r>
        <w:rPr>
          <w:rFonts w:hint="eastAsia" w:ascii="ＭＳ 明朝" w:hAnsi="ＭＳ 明朝"/>
        </w:rPr>
        <w:t>℃、外気温区が</w:t>
      </w:r>
      <w:r>
        <w:rPr>
          <w:rFonts w:hint="default" w:asciiTheme="minorHAnsi" w:hAnsiTheme="minorHAnsi"/>
        </w:rPr>
        <w:t>32.4</w:t>
      </w:r>
      <w:r>
        <w:rPr>
          <w:rFonts w:hint="eastAsia" w:ascii="ＭＳ 明朝" w:hAnsi="ＭＳ 明朝"/>
        </w:rPr>
        <w:t>℃となり、チタン袋区が普通紙袋区より</w:t>
      </w:r>
      <w:r>
        <w:rPr>
          <w:rFonts w:hint="default" w:asciiTheme="minorHAnsi" w:hAnsiTheme="minorHAnsi"/>
        </w:rPr>
        <w:t>4.5</w:t>
      </w:r>
      <w:r>
        <w:rPr>
          <w:rFonts w:hint="eastAsia" w:ascii="ＭＳ 明朝" w:hAnsi="ＭＳ 明朝"/>
        </w:rPr>
        <w:t>℃低く、外気温区より</w:t>
      </w:r>
      <w:r>
        <w:rPr>
          <w:rFonts w:hint="default" w:asciiTheme="minorHAnsi" w:hAnsiTheme="minorHAnsi"/>
        </w:rPr>
        <w:t>1.0</w:t>
      </w:r>
      <w:r>
        <w:rPr>
          <w:rFonts w:hint="eastAsia" w:ascii="ＭＳ 明朝" w:hAnsi="ＭＳ 明朝"/>
        </w:rPr>
        <w:t>℃高くなりました。特に、</w:t>
      </w:r>
      <w:r>
        <w:rPr>
          <w:rFonts w:hint="eastAsia" w:ascii="ＭＳ 明朝" w:hAnsi="ＭＳ 明朝"/>
        </w:rPr>
        <w:t>10</w:t>
      </w:r>
      <w:r>
        <w:rPr>
          <w:rFonts w:hint="eastAsia" w:ascii="ＭＳ 明朝" w:hAnsi="ＭＳ 明朝"/>
        </w:rPr>
        <w:t>時～</w:t>
      </w:r>
      <w:r>
        <w:rPr>
          <w:rFonts w:hint="eastAsia" w:ascii="ＭＳ 明朝" w:hAnsi="ＭＳ 明朝"/>
        </w:rPr>
        <w:t>11</w:t>
      </w:r>
      <w:r>
        <w:rPr>
          <w:rFonts w:hint="eastAsia" w:ascii="ＭＳ 明朝" w:hAnsi="ＭＳ 明朝"/>
        </w:rPr>
        <w:t>時ではチタン袋区は普通紙袋区より約</w:t>
      </w:r>
      <w:r>
        <w:rPr>
          <w:rFonts w:hint="eastAsia" w:ascii="ＭＳ 明朝" w:hAnsi="ＭＳ 明朝"/>
        </w:rPr>
        <w:t>10</w:t>
      </w:r>
      <w:r>
        <w:rPr>
          <w:rFonts w:hint="eastAsia" w:ascii="ＭＳ 明朝" w:hAnsi="ＭＳ 明朝"/>
        </w:rPr>
        <w:t>℃低くなりました（図</w:t>
      </w:r>
      <w:r>
        <w:rPr>
          <w:rFonts w:hint="default" w:asciiTheme="minorHAnsi" w:hAnsiTheme="minorHAnsi"/>
        </w:rPr>
        <w:t>2</w:t>
      </w:r>
      <w:r>
        <w:rPr>
          <w:rFonts w:hint="eastAsia" w:ascii="ＭＳ 明朝" w:hAnsi="ＭＳ 明朝"/>
        </w:rPr>
        <w:t>）。</w:t>
      </w:r>
    </w:p>
    <w:p>
      <w:pPr>
        <w:pStyle w:val="0"/>
        <w:ind w:left="420" w:leftChars="200" w:firstLine="210" w:firstLineChars="100"/>
        <w:rPr>
          <w:rFonts w:hint="default" w:ascii="ＭＳ 明朝" w:hAnsi="ＭＳ 明朝"/>
        </w:rPr>
      </w:pPr>
      <w:r>
        <w:rPr>
          <w:rFonts w:hint="eastAsia" w:ascii="ＭＳ 明朝" w:hAnsi="ＭＳ 明朝"/>
        </w:rPr>
        <w:t>一方、曇天日（</w:t>
      </w:r>
      <w:r>
        <w:rPr>
          <w:rFonts w:hint="eastAsia" w:ascii="ＭＳ 明朝" w:hAnsi="ＭＳ 明朝"/>
        </w:rPr>
        <w:t>8</w:t>
      </w:r>
      <w:r>
        <w:rPr>
          <w:rFonts w:hint="eastAsia" w:ascii="ＭＳ 明朝" w:hAnsi="ＭＳ 明朝"/>
        </w:rPr>
        <w:t>月</w:t>
      </w:r>
      <w:r>
        <w:rPr>
          <w:rFonts w:hint="eastAsia" w:ascii="ＭＳ 明朝" w:hAnsi="ＭＳ 明朝"/>
        </w:rPr>
        <w:t>6</w:t>
      </w:r>
      <w:r>
        <w:rPr>
          <w:rFonts w:hint="eastAsia" w:ascii="ＭＳ 明朝" w:hAnsi="ＭＳ 明朝"/>
        </w:rPr>
        <w:t>日）の推移は、チタン袋区は普通紙袋区より午前中は</w:t>
      </w:r>
      <w:r>
        <w:rPr>
          <w:rFonts w:hint="default" w:asciiTheme="minorHAnsi" w:hAnsiTheme="minorHAnsi"/>
        </w:rPr>
        <w:t>2</w:t>
      </w:r>
      <w:r>
        <w:rPr>
          <w:rFonts w:hint="eastAsia" w:asciiTheme="minorHAnsi" w:hAnsiTheme="minorHAnsi"/>
        </w:rPr>
        <w:t>～</w:t>
      </w:r>
      <w:r>
        <w:rPr>
          <w:rFonts w:hint="default" w:asciiTheme="minorHAnsi" w:hAnsiTheme="minorHAnsi"/>
        </w:rPr>
        <w:t>3</w:t>
      </w:r>
      <w:r>
        <w:rPr>
          <w:rFonts w:hint="eastAsia" w:ascii="ＭＳ 明朝" w:hAnsi="ＭＳ 明朝"/>
        </w:rPr>
        <w:t>℃やや低く推移し、午後はほぼ同等で推移しました。また、雨天日（</w:t>
      </w:r>
      <w:r>
        <w:rPr>
          <w:rFonts w:hint="eastAsia" w:ascii="ＭＳ 明朝" w:hAnsi="ＭＳ 明朝"/>
        </w:rPr>
        <w:t>8</w:t>
      </w:r>
      <w:r>
        <w:rPr>
          <w:rFonts w:hint="eastAsia" w:ascii="ＭＳ 明朝" w:hAnsi="ＭＳ 明朝"/>
        </w:rPr>
        <w:t>月</w:t>
      </w:r>
      <w:r>
        <w:rPr>
          <w:rFonts w:hint="eastAsia" w:ascii="ＭＳ 明朝" w:hAnsi="ＭＳ 明朝"/>
        </w:rPr>
        <w:t>7</w:t>
      </w:r>
      <w:r>
        <w:rPr>
          <w:rFonts w:hint="eastAsia" w:ascii="ＭＳ 明朝" w:hAnsi="ＭＳ 明朝"/>
        </w:rPr>
        <w:t>日）は</w:t>
      </w:r>
      <w:r>
        <w:rPr>
          <w:rFonts w:hint="eastAsia" w:asciiTheme="minorHAnsi" w:hAnsiTheme="minorHAnsi"/>
        </w:rPr>
        <w:t>全日</w:t>
      </w:r>
      <w:r>
        <w:rPr>
          <w:rFonts w:hint="eastAsia" w:ascii="ＭＳ 明朝" w:hAnsi="ＭＳ 明朝"/>
        </w:rPr>
        <w:t>、</w:t>
      </w:r>
      <w:r>
        <w:rPr>
          <w:rFonts w:hint="default" w:asciiTheme="minorHAnsi" w:hAnsiTheme="minorHAnsi"/>
        </w:rPr>
        <w:t>3</w:t>
      </w:r>
      <w:r>
        <w:rPr>
          <w:rFonts w:hint="eastAsia" w:ascii="ＭＳ 明朝" w:hAnsi="ＭＳ 明朝"/>
        </w:rPr>
        <w:t>区の区間差は認められませんでした（データ省略）。この晴天日、曇天日、雨天日の温度推移は調査全期間を通じ、同様に推移しました。</w:t>
      </w:r>
    </w:p>
    <w:p>
      <w:pPr>
        <w:pStyle w:val="0"/>
        <w:ind w:left="420" w:leftChars="200" w:firstLine="0" w:firstLineChars="0"/>
        <w:rPr>
          <w:rFonts w:hint="default" w:ascii="ＭＳ 明朝" w:hAnsi="ＭＳ 明朝"/>
        </w:rPr>
      </w:pPr>
      <w:r>
        <w:rPr>
          <w:rFonts w:hint="eastAsia" w:ascii="ＭＳ 明朝" w:hAnsi="ＭＳ 明朝"/>
        </w:rPr>
        <w:t>　これらのことより、</w:t>
      </w:r>
      <w:r>
        <w:rPr>
          <w:rFonts w:hint="default" w:asciiTheme="minorHAnsi" w:hAnsiTheme="minorHAnsi"/>
        </w:rPr>
        <w:t>8</w:t>
      </w:r>
      <w:r>
        <w:rPr>
          <w:rFonts w:hint="eastAsia" w:asciiTheme="minorHAnsi" w:hAnsiTheme="minorHAnsi"/>
        </w:rPr>
        <w:t>～</w:t>
      </w:r>
      <w:r>
        <w:rPr>
          <w:rFonts w:hint="default" w:asciiTheme="minorHAnsi" w:hAnsiTheme="minorHAnsi"/>
        </w:rPr>
        <w:t>9</w:t>
      </w:r>
      <w:r>
        <w:rPr>
          <w:rFonts w:hint="eastAsia" w:ascii="ＭＳ 明朝" w:hAnsi="ＭＳ 明朝"/>
        </w:rPr>
        <w:t>月の晴天日におけるチタン袋内温度は、外気温とほぼ同等で推移し、普通紙袋より低くなることが明らかになりました。</w:t>
      </w:r>
    </w:p>
    <w:p>
      <w:pPr>
        <w:pStyle w:val="0"/>
        <w:ind w:left="420" w:leftChars="200" w:firstLine="0" w:firstLineChars="0"/>
        <w:rPr>
          <w:rFonts w:hint="default" w:ascii="ＭＳ 明朝" w:hAnsi="ＭＳ 明朝"/>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297.75pt;width:487.3pt;" o:allowoverlap="t" filled="f" o:spt="75" o:preferrelative="t" type="#_x0000_t75">
            <v:fill/>
            <v:stroke joinstyle="miter"/>
            <v:imagedata o:title="" r:id="rId6"/>
            <o:lock v:ext="edit" aspectratio="t"/>
            <w10:anchorlock/>
          </v:shape>
        </w:pict>
      </w:r>
    </w:p>
    <w:p>
      <w:pPr>
        <w:pStyle w:val="0"/>
        <w:jc w:val="center"/>
        <w:rPr>
          <w:rFonts w:hint="default" w:ascii="ＭＳ 明朝" w:hAnsi="ＭＳ 明朝"/>
        </w:rPr>
      </w:pPr>
      <w:r>
        <w:rPr>
          <w:rFonts w:hint="eastAsia" w:ascii="ＭＳ 明朝" w:hAnsi="ＭＳ 明朝"/>
        </w:rPr>
        <w:t>　　　図</w:t>
      </w:r>
      <w:r>
        <w:rPr>
          <w:rFonts w:hint="default" w:eastAsia="ＭＳ 明朝" w:asciiTheme="minorHAnsi" w:hAnsiTheme="minorHAnsi"/>
        </w:rPr>
        <w:t>2</w:t>
      </w:r>
      <w:r>
        <w:rPr>
          <w:rFonts w:hint="eastAsia" w:ascii="ＭＳ 明朝" w:hAnsi="ＭＳ 明朝"/>
        </w:rPr>
        <w:t>　　晴天日におけるチタンコーテ</w:t>
      </w:r>
      <w:r>
        <w:rPr>
          <w:rFonts w:hint="eastAsia" w:ascii="ＭＳ 明朝" w:hAnsi="ＭＳ 明朝"/>
          <w:sz w:val="16"/>
        </w:rPr>
        <w:t>イ</w:t>
      </w:r>
      <w:r>
        <w:rPr>
          <w:rFonts w:hint="eastAsia" w:ascii="ＭＳ 明朝" w:hAnsi="ＭＳ 明朝"/>
        </w:rPr>
        <w:t>ング果実袋の温度抑制効果（</w:t>
      </w:r>
      <w:r>
        <w:rPr>
          <w:rFonts w:hint="default" w:asciiTheme="minorHAnsi" w:hAnsiTheme="minorHAnsi"/>
        </w:rPr>
        <w:t>2017</w:t>
      </w:r>
      <w:r>
        <w:rPr>
          <w:rFonts w:hint="eastAsia" w:asciiTheme="minorHAnsi" w:hAnsiTheme="minorHAnsi"/>
        </w:rPr>
        <w:t>年</w:t>
      </w:r>
      <w:r>
        <w:rPr>
          <w:rFonts w:hint="default" w:asciiTheme="minorHAnsi" w:hAnsiTheme="minorHAnsi"/>
        </w:rPr>
        <w:t>8</w:t>
      </w:r>
      <w:r>
        <w:rPr>
          <w:rFonts w:hint="eastAsia" w:asciiTheme="minorHAnsi" w:hAnsiTheme="minorHAnsi"/>
        </w:rPr>
        <w:t>月</w:t>
      </w:r>
      <w:r>
        <w:rPr>
          <w:rFonts w:hint="default" w:asciiTheme="minorHAnsi" w:hAnsiTheme="minorHAnsi"/>
        </w:rPr>
        <w:t>1</w:t>
      </w:r>
      <w:r>
        <w:rPr>
          <w:rFonts w:hint="eastAsia" w:asciiTheme="minorHAnsi" w:hAnsiTheme="minorHAnsi"/>
        </w:rPr>
        <w:t>日</w:t>
      </w:r>
      <w:r>
        <w:rPr>
          <w:rFonts w:hint="eastAsia" w:ascii="ＭＳ 明朝" w:hAnsi="ＭＳ 明朝"/>
        </w:rPr>
        <w:t>）</w:t>
      </w:r>
    </w:p>
    <w:p>
      <w:pPr>
        <w:pStyle w:val="0"/>
        <w:jc w:val="center"/>
        <w:rPr>
          <w:rFonts w:hint="default" w:ascii="ＭＳ 明朝" w:hAnsi="ＭＳ 明朝"/>
        </w:rPr>
      </w:pPr>
    </w:p>
    <w:p>
      <w:pPr>
        <w:pStyle w:val="0"/>
        <w:rPr>
          <w:rFonts w:hint="default" w:ascii="ＭＳ 明朝" w:hAnsi="ＭＳ 明朝"/>
        </w:rPr>
      </w:pPr>
      <w:r>
        <w:rPr>
          <w:rFonts w:hint="eastAsia" w:ascii="ＭＳ 明朝" w:hAnsi="ＭＳ 明朝"/>
        </w:rPr>
        <w:t>（２）果実品質調査</w:t>
      </w:r>
    </w:p>
    <w:p>
      <w:pPr>
        <w:pStyle w:val="0"/>
        <w:ind w:left="420" w:leftChars="200" w:firstLine="210" w:firstLineChars="100"/>
        <w:rPr>
          <w:rFonts w:hint="default" w:ascii="ＭＳ 明朝" w:hAnsi="ＭＳ 明朝"/>
        </w:rPr>
      </w:pPr>
      <w:r>
        <w:rPr>
          <w:rFonts w:hint="eastAsia" w:ascii="ＭＳ 明朝" w:hAnsi="ＭＳ 明朝"/>
        </w:rPr>
        <w:t>チタン袋被覆による果実品質への影響を調査しました。</w:t>
      </w:r>
      <w:r>
        <w:rPr>
          <w:rFonts w:hint="default" w:asciiTheme="minorHAnsi" w:hAnsiTheme="minorHAnsi"/>
        </w:rPr>
        <w:t>5</w:t>
      </w:r>
      <w:r>
        <w:rPr>
          <w:rFonts w:hint="eastAsia" w:asciiTheme="minorHAnsi" w:hAnsiTheme="minorHAnsi"/>
        </w:rPr>
        <w:t>月中旬に</w:t>
      </w:r>
      <w:r>
        <w:rPr>
          <w:rFonts w:hint="eastAsia" w:ascii="ＭＳ 明朝" w:hAnsi="ＭＳ 明朝"/>
        </w:rPr>
        <w:t>新高ナシ果実にチタン袋と普通紙袋を被覆し、</w:t>
      </w:r>
      <w:r>
        <w:rPr>
          <w:rFonts w:hint="default" w:asciiTheme="minorHAnsi" w:hAnsiTheme="minorHAnsi"/>
        </w:rPr>
        <w:t>9</w:t>
      </w:r>
      <w:r>
        <w:rPr>
          <w:rFonts w:hint="eastAsia" w:asciiTheme="minorHAnsi" w:hAnsiTheme="minorHAnsi"/>
        </w:rPr>
        <w:t>月</w:t>
      </w:r>
      <w:r>
        <w:rPr>
          <w:rFonts w:hint="default" w:asciiTheme="minorHAnsi" w:hAnsiTheme="minorHAnsi"/>
        </w:rPr>
        <w:t>28</w:t>
      </w:r>
      <w:r>
        <w:rPr>
          <w:rFonts w:hint="eastAsia" w:ascii="ＭＳ 明朝" w:hAnsi="ＭＳ 明朝"/>
        </w:rPr>
        <w:t>日に両区より</w:t>
      </w:r>
      <w:r>
        <w:rPr>
          <w:rFonts w:hint="default" w:asciiTheme="minorHAnsi" w:hAnsiTheme="minorHAnsi"/>
        </w:rPr>
        <w:t>20</w:t>
      </w:r>
      <w:r>
        <w:rPr>
          <w:rFonts w:hint="eastAsia" w:ascii="ＭＳ 明朝" w:hAnsi="ＭＳ 明朝"/>
        </w:rPr>
        <w:t>果採取しました。そして、各果実を半分に切断した断面のみつ症発生程度を</w:t>
      </w:r>
      <w:r>
        <w:rPr>
          <w:rFonts w:hint="default" w:asciiTheme="minorHAnsi" w:hAnsiTheme="minorHAnsi"/>
        </w:rPr>
        <w:t>0</w:t>
      </w:r>
      <w:r>
        <w:rPr>
          <w:rFonts w:hint="eastAsia" w:asciiTheme="minorHAnsi" w:hAnsiTheme="minorHAnsi"/>
        </w:rPr>
        <w:t>～</w:t>
      </w:r>
      <w:r>
        <w:rPr>
          <w:rFonts w:hint="default" w:asciiTheme="minorHAnsi" w:hAnsiTheme="minorHAnsi"/>
        </w:rPr>
        <w:t>3</w:t>
      </w:r>
      <w:r>
        <w:rPr>
          <w:rFonts w:hint="eastAsia" w:asciiTheme="minorHAnsi" w:hAnsiTheme="minorHAnsi"/>
        </w:rPr>
        <w:t>の</w:t>
      </w:r>
      <w:r>
        <w:rPr>
          <w:rFonts w:hint="default" w:asciiTheme="minorHAnsi" w:hAnsiTheme="minorHAnsi"/>
        </w:rPr>
        <w:t>4</w:t>
      </w:r>
      <w:r>
        <w:rPr>
          <w:rFonts w:hint="eastAsia" w:asciiTheme="minorHAnsi" w:hAnsiTheme="minorHAnsi"/>
        </w:rPr>
        <w:t>段階（</w:t>
      </w:r>
      <w:r>
        <w:rPr>
          <w:rFonts w:hint="default" w:asciiTheme="minorHAnsi" w:hAnsiTheme="minorHAnsi"/>
        </w:rPr>
        <w:t>0</w:t>
      </w:r>
      <w:r>
        <w:rPr>
          <w:rFonts w:hint="eastAsia" w:asciiTheme="minorHAnsi" w:hAnsiTheme="minorHAnsi"/>
        </w:rPr>
        <w:t>：発生なし　</w:t>
      </w:r>
      <w:r>
        <w:rPr>
          <w:rFonts w:hint="default" w:asciiTheme="minorHAnsi" w:hAnsiTheme="minorHAnsi"/>
        </w:rPr>
        <w:t>1:</w:t>
      </w:r>
      <w:r>
        <w:rPr>
          <w:rFonts w:hint="eastAsia" w:asciiTheme="minorHAnsi" w:hAnsiTheme="minorHAnsi"/>
        </w:rPr>
        <w:t>発生軽微　</w:t>
      </w:r>
      <w:r>
        <w:rPr>
          <w:rFonts w:hint="default" w:asciiTheme="minorHAnsi" w:hAnsiTheme="minorHAnsi"/>
        </w:rPr>
        <w:t>2:</w:t>
      </w:r>
      <w:r>
        <w:rPr>
          <w:rFonts w:hint="eastAsia" w:asciiTheme="minorHAnsi" w:hAnsiTheme="minorHAnsi"/>
        </w:rPr>
        <w:t>発生中程度　</w:t>
      </w:r>
      <w:r>
        <w:rPr>
          <w:rFonts w:hint="default" w:asciiTheme="minorHAnsi" w:hAnsiTheme="minorHAnsi"/>
        </w:rPr>
        <w:t>3:</w:t>
      </w:r>
      <w:r>
        <w:rPr>
          <w:rFonts w:hint="eastAsia" w:asciiTheme="minorHAnsi" w:hAnsiTheme="minorHAnsi"/>
        </w:rPr>
        <w:t>発生多程度）</w:t>
      </w:r>
      <w:r>
        <w:rPr>
          <w:rFonts w:hint="eastAsia" w:ascii="ＭＳ 明朝" w:hAnsi="ＭＳ 明朝"/>
        </w:rPr>
        <w:t>で目視判定し、発生度を算出しました。また、果重、果皮地色（カラーチャート値）、果肉硬度、糖度、酸度を測定しました。</w:t>
      </w:r>
    </w:p>
    <w:p>
      <w:pPr>
        <w:pStyle w:val="0"/>
        <w:ind w:left="420" w:leftChars="200" w:firstLine="210" w:firstLineChars="100"/>
        <w:rPr>
          <w:rFonts w:hint="default" w:ascii="ＭＳ 明朝" w:hAnsi="ＭＳ 明朝"/>
        </w:rPr>
      </w:pPr>
      <w:r>
        <w:rPr>
          <w:rFonts w:hint="eastAsia" w:ascii="ＭＳ 明朝" w:hAnsi="ＭＳ 明朝"/>
        </w:rPr>
        <w:t>その結果、みつ症果の発生では、チタン袋区では発生率が</w:t>
      </w:r>
      <w:r>
        <w:rPr>
          <w:rFonts w:hint="default" w:asciiTheme="minorHAnsi" w:hAnsiTheme="minorHAnsi"/>
        </w:rPr>
        <w:t>50</w:t>
      </w:r>
      <w:r>
        <w:rPr>
          <w:rFonts w:hint="eastAsia" w:asciiTheme="minorHAnsi" w:hAnsiTheme="minorHAnsi"/>
        </w:rPr>
        <w:t>％、発生度が</w:t>
      </w:r>
      <w:r>
        <w:rPr>
          <w:rFonts w:hint="default" w:asciiTheme="minorHAnsi" w:hAnsiTheme="minorHAnsi"/>
        </w:rPr>
        <w:t>45</w:t>
      </w:r>
      <w:r>
        <w:rPr>
          <w:rFonts w:hint="eastAsia" w:asciiTheme="minorHAnsi" w:hAnsiTheme="minorHAnsi"/>
        </w:rPr>
        <w:t>に対し、普通紙袋区が同じく</w:t>
      </w:r>
      <w:r>
        <w:rPr>
          <w:rFonts w:hint="default" w:asciiTheme="minorHAnsi" w:hAnsiTheme="minorHAnsi"/>
        </w:rPr>
        <w:t>85</w:t>
      </w:r>
      <w:r>
        <w:rPr>
          <w:rFonts w:hint="eastAsia" w:asciiTheme="minorHAnsi" w:hAnsiTheme="minorHAnsi"/>
        </w:rPr>
        <w:t>％、</w:t>
      </w:r>
      <w:r>
        <w:rPr>
          <w:rFonts w:hint="default" w:asciiTheme="minorHAnsi" w:hAnsiTheme="minorHAnsi"/>
        </w:rPr>
        <w:t>80</w:t>
      </w:r>
      <w:r>
        <w:rPr>
          <w:rFonts w:hint="eastAsia" w:asciiTheme="minorHAnsi" w:hAnsiTheme="minorHAnsi"/>
        </w:rPr>
        <w:t>となり、チタン袋区が普通紙袋区より発生率、発生度ともに低くなりました</w:t>
      </w:r>
      <w:r>
        <w:rPr>
          <w:rFonts w:hint="eastAsia" w:ascii="ＭＳ 明朝" w:hAnsi="ＭＳ 明朝"/>
        </w:rPr>
        <w:t>両区の果皮地色、果肉硬度、糖度、酸度に差は認められませんでした（表</w:t>
      </w:r>
      <w:r>
        <w:rPr>
          <w:rFonts w:hint="default" w:asciiTheme="minorHAnsi" w:hAnsiTheme="minorHAnsi"/>
        </w:rPr>
        <w:t>1</w:t>
      </w:r>
      <w:r>
        <w:rPr>
          <w:rFonts w:hint="eastAsia" w:ascii="ＭＳ 明朝" w:hAnsi="ＭＳ 明朝"/>
        </w:rPr>
        <w:t>）。</w:t>
      </w:r>
    </w:p>
    <w:p>
      <w:pPr>
        <w:pStyle w:val="0"/>
        <w:ind w:left="420" w:leftChars="200" w:firstLine="210" w:firstLineChars="100"/>
        <w:rPr>
          <w:rFonts w:hint="default" w:ascii="ＭＳ 明朝" w:hAnsi="ＭＳ 明朝"/>
        </w:rPr>
      </w:pPr>
      <w:r>
        <w:rPr>
          <w:rFonts w:hint="eastAsia" w:ascii="ＭＳ 明朝" w:hAnsi="ＭＳ 明朝"/>
        </w:rPr>
        <w:t>これらのことより、チタン袋被覆による果実品質への影響は認められませんでしたが、みつ症の発生を抑制できる効果が認められました。</w:t>
      </w:r>
    </w:p>
    <w:p>
      <w:pPr>
        <w:pStyle w:val="0"/>
        <w:ind w:left="420" w:leftChars="200" w:firstLine="210" w:firstLineChars="100"/>
        <w:rPr>
          <w:rFonts w:hint="default" w:ascii="ＭＳ 明朝" w:hAnsi="ＭＳ 明朝"/>
        </w:rPr>
      </w:pPr>
      <w:r>
        <w:rPr>
          <w:rFonts w:hint="eastAsia" w:ascii="ＭＳ 明朝" w:hAnsi="ＭＳ 明朝"/>
        </w:rPr>
        <w:t>表１　チタンコーティング果実袋による果実品質およびみつ症発生調査（</w:t>
      </w:r>
      <w:r>
        <w:rPr>
          <w:rFonts w:hint="eastAsia" w:ascii="ＭＳ 明朝" w:hAnsi="ＭＳ 明朝"/>
        </w:rPr>
        <w:t>2017</w:t>
      </w:r>
      <w:r>
        <w:rPr>
          <w:rFonts w:hint="eastAsia" w:ascii="ＭＳ 明朝" w:hAnsi="ＭＳ 明朝"/>
        </w:rPr>
        <w:t>年</w:t>
      </w:r>
      <w:r>
        <w:rPr>
          <w:rFonts w:hint="eastAsia" w:ascii="ＭＳ 明朝" w:hAnsi="ＭＳ 明朝"/>
        </w:rPr>
        <w:t>9</w:t>
      </w:r>
      <w:r>
        <w:rPr>
          <w:rFonts w:hint="eastAsia" w:ascii="ＭＳ 明朝" w:hAnsi="ＭＳ 明朝"/>
        </w:rPr>
        <w:t>月</w:t>
      </w:r>
      <w:r>
        <w:rPr>
          <w:rFonts w:hint="eastAsia" w:ascii="ＭＳ 明朝" w:hAnsi="ＭＳ 明朝"/>
        </w:rPr>
        <w:t>28</w:t>
      </w:r>
      <w:r>
        <w:rPr>
          <w:rFonts w:hint="eastAsia" w:ascii="ＭＳ 明朝" w:hAnsi="ＭＳ 明朝"/>
        </w:rPr>
        <w:t>日）</w:t>
      </w:r>
    </w:p>
    <w:p>
      <w:pPr>
        <w:pStyle w:val="0"/>
        <w:ind w:left="420" w:leftChars="200" w:firstLine="0" w:firstLineChars="0"/>
        <w:rPr>
          <w:rFonts w:hint="default" w:asciiTheme="minorEastAsia" w:hAnsiTheme="minor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153.5pt;width:487.3pt;" o:allowoverlap="t" filled="t" fillcolor="#ffffff [3212]" o:spt="75" o:preferrelative="t" type="#_x0000_t75">
            <v:fill opacity="65536f"/>
            <v:stroke joinstyle="miter"/>
            <v:imagedata o:title="" r:id="rId7"/>
            <o:lock v:ext="edit" aspectratio="t"/>
            <w10:anchorlock/>
          </v:shape>
        </w:pict>
      </w:r>
    </w:p>
    <w:p>
      <w:pPr>
        <w:pStyle w:val="0"/>
        <w:rPr>
          <w:rFonts w:hint="default" w:asciiTheme="minorEastAsia" w:hAnsiTheme="minorEastAsia"/>
        </w:rPr>
      </w:pPr>
      <w:r>
        <w:rPr>
          <w:rFonts w:hint="eastAsia" w:asciiTheme="minorEastAsia" w:hAnsiTheme="minorEastAsia"/>
        </w:rPr>
        <w:t>２）勉強会</w:t>
      </w:r>
      <w:r>
        <w:rPr>
          <w:rFonts w:hint="eastAsia" w:asciiTheme="minorEastAsia" w:hAnsiTheme="minorEastAsia"/>
        </w:rPr>
        <w:t>での実証ほの試験結果報告</w:t>
      </w:r>
    </w:p>
    <w:p>
      <w:pPr>
        <w:pStyle w:val="0"/>
        <w:ind w:left="210" w:leftChars="100" w:firstLine="210" w:firstLineChars="100"/>
        <w:rPr>
          <w:rFonts w:hint="default" w:asciiTheme="minorEastAsia" w:hAnsiTheme="minorEastAsia"/>
        </w:rPr>
      </w:pPr>
      <w:r>
        <w:rPr>
          <w:rFonts w:hint="default" w:asciiTheme="minorHAnsi" w:hAnsiTheme="minorHAnsi"/>
        </w:rPr>
        <w:t>2017</w:t>
      </w:r>
      <w:r>
        <w:rPr>
          <w:rFonts w:hint="eastAsia" w:asciiTheme="minorHAnsi" w:hAnsiTheme="minorHAnsi"/>
        </w:rPr>
        <w:t>年</w:t>
      </w:r>
      <w:r>
        <w:rPr>
          <w:rFonts w:hint="default" w:asciiTheme="minorHAnsi" w:hAnsiTheme="minorHAnsi"/>
        </w:rPr>
        <w:t>11</w:t>
      </w:r>
      <w:r>
        <w:rPr>
          <w:rFonts w:hint="eastAsia" w:asciiTheme="minorEastAsia" w:hAnsiTheme="minorEastAsia"/>
        </w:rPr>
        <w:t>月の針木梨組合の勉強会で、この試験結果に基づき、</w:t>
      </w:r>
      <w:r>
        <w:rPr>
          <w:rFonts w:hint="eastAsia" w:ascii="ＭＳ 明朝" w:hAnsi="ＭＳ 明朝"/>
        </w:rPr>
        <w:t>チタン袋が袋内温度を抑制すること、果肉硬度、糖度、酸度に影響せず、みつ症果発生が抑制できる可能性があることを報告しました。また、経営試算では、チタン袋を導入すると、</w:t>
      </w:r>
      <w:r>
        <w:rPr>
          <w:rFonts w:hint="eastAsia" w:ascii="ＭＳ 明朝" w:hAnsi="ＭＳ 明朝"/>
        </w:rPr>
        <w:t>10a</w:t>
      </w:r>
      <w:r>
        <w:rPr>
          <w:rFonts w:hint="eastAsia" w:ascii="ＭＳ 明朝" w:hAnsi="ＭＳ 明朝"/>
        </w:rPr>
        <w:t>あたりの試算として、果実袋代に</w:t>
      </w:r>
      <w:r>
        <w:rPr>
          <w:rFonts w:hint="default" w:asciiTheme="minorHAnsi" w:hAnsiTheme="minorHAnsi"/>
        </w:rPr>
        <w:t>4</w:t>
      </w:r>
      <w:r>
        <w:rPr>
          <w:rFonts w:hint="eastAsia" w:ascii="ＭＳ 明朝" w:hAnsi="ＭＳ 明朝"/>
        </w:rPr>
        <w:t>万円の出費増となるが、販売額が</w:t>
      </w:r>
      <w:r>
        <w:rPr>
          <w:rFonts w:hint="default" w:asciiTheme="minorHAnsi" w:hAnsiTheme="minorHAnsi"/>
        </w:rPr>
        <w:t>25</w:t>
      </w:r>
      <w:r>
        <w:rPr>
          <w:rFonts w:hint="eastAsia" w:asciiTheme="minorHAnsi" w:hAnsiTheme="minorHAnsi"/>
        </w:rPr>
        <w:t>～</w:t>
      </w:r>
      <w:r>
        <w:rPr>
          <w:rFonts w:hint="default" w:asciiTheme="minorHAnsi" w:hAnsiTheme="minorHAnsi"/>
        </w:rPr>
        <w:t>50</w:t>
      </w:r>
      <w:r>
        <w:rPr>
          <w:rFonts w:hint="eastAsia" w:ascii="ＭＳ 明朝" w:hAnsi="ＭＳ 明朝"/>
        </w:rPr>
        <w:t>万円増えることが期待できることを報告しました。</w:t>
      </w:r>
    </w:p>
    <w:p>
      <w:pPr>
        <w:pStyle w:val="0"/>
        <w:ind w:left="210" w:leftChars="100" w:firstLine="210" w:firstLineChars="100"/>
        <w:rPr>
          <w:rFonts w:hint="default" w:asciiTheme="minorEastAsia" w:hAnsiTheme="minorEastAsia"/>
        </w:rPr>
      </w:pPr>
    </w:p>
    <w:p>
      <w:pPr>
        <w:pStyle w:val="0"/>
        <w:ind w:leftChars="0" w:firstLineChars="0"/>
        <w:rPr>
          <w:rFonts w:hint="default" w:asciiTheme="minorEastAsia" w:hAnsiTheme="minorEastAsia"/>
        </w:rPr>
      </w:pPr>
      <w:r>
        <w:rPr>
          <w:rFonts w:hint="eastAsia" w:asciiTheme="minorEastAsia" w:hAnsiTheme="minorEastAsia"/>
        </w:rPr>
        <w:t>３．地域の動きおよび活動の成果</w:t>
      </w:r>
    </w:p>
    <w:p>
      <w:pPr>
        <w:pStyle w:val="0"/>
        <w:ind w:left="210" w:hanging="210" w:hangingChars="100"/>
        <w:rPr>
          <w:rFonts w:hint="default" w:asciiTheme="minorEastAsia" w:hAnsiTheme="minorEastAsia"/>
        </w:rPr>
      </w:pPr>
      <w:r>
        <w:rPr>
          <w:rFonts w:hint="eastAsia" w:asciiTheme="minorEastAsia" w:hAnsiTheme="minorEastAsia"/>
        </w:rPr>
        <w:t>　　生産者からは、チタン袋は普通紙袋より価格が高く、費用対効果の事例を増やすためにも効果試験をさらに継続してほしいとの要望がありました。</w:t>
      </w:r>
    </w:p>
    <w:p>
      <w:pPr>
        <w:pStyle w:val="0"/>
        <w:ind w:firstLine="420" w:firstLineChars="200"/>
        <w:rPr>
          <w:rFonts w:hint="default" w:asciiTheme="minorEastAsia" w:hAnsiTheme="minorEastAsia"/>
        </w:rPr>
      </w:pPr>
      <w:r>
        <w:rPr>
          <w:rFonts w:hint="eastAsia" w:asciiTheme="minorEastAsia" w:hAnsiTheme="minorEastAsia"/>
        </w:rPr>
        <w:t>この</w:t>
      </w:r>
      <w:r>
        <w:rPr>
          <w:rFonts w:hint="eastAsia" w:ascii="ＭＳ 明朝" w:hAnsi="ＭＳ 明朝"/>
        </w:rPr>
        <w:t>チタン袋は本年より販売になり、</w:t>
      </w:r>
      <w:r>
        <w:rPr>
          <w:rFonts w:hint="eastAsia" w:asciiTheme="minorEastAsia" w:hAnsiTheme="minorEastAsia"/>
        </w:rPr>
        <w:t>組合員</w:t>
      </w:r>
      <w:r>
        <w:rPr>
          <w:rFonts w:hint="default" w:ascii="Century" w:hAnsi="Century"/>
        </w:rPr>
        <w:t>32</w:t>
      </w:r>
      <w:r>
        <w:rPr>
          <w:rFonts w:hint="eastAsia" w:ascii="Century" w:hAnsi="Century"/>
        </w:rPr>
        <w:t>名中</w:t>
      </w:r>
      <w:r>
        <w:rPr>
          <w:rFonts w:hint="default" w:ascii="Century" w:hAnsi="Century"/>
        </w:rPr>
        <w:t>8</w:t>
      </w:r>
      <w:r>
        <w:rPr>
          <w:rFonts w:hint="eastAsia" w:asciiTheme="minorEastAsia" w:hAnsiTheme="minorEastAsia"/>
        </w:rPr>
        <w:t>名が購入し、面積換算で約</w:t>
      </w:r>
      <w:r>
        <w:rPr>
          <w:rFonts w:hint="eastAsia" w:asciiTheme="minorEastAsia" w:hAnsiTheme="minorEastAsia"/>
        </w:rPr>
        <w:t>5ha</w:t>
      </w:r>
      <w:r>
        <w:rPr>
          <w:rFonts w:hint="eastAsia" w:asciiTheme="minorEastAsia" w:hAnsiTheme="minorEastAsia"/>
        </w:rPr>
        <w:t>に導入するこ</w:t>
      </w:r>
    </w:p>
    <w:p>
      <w:pPr>
        <w:pStyle w:val="0"/>
        <w:ind w:left="0" w:leftChars="0" w:firstLine="210" w:firstLineChars="100"/>
        <w:rPr>
          <w:rFonts w:hint="default" w:asciiTheme="minorEastAsia" w:hAnsiTheme="minorEastAsia"/>
        </w:rPr>
      </w:pPr>
      <w:r>
        <w:rPr>
          <w:rFonts w:hint="eastAsia" w:asciiTheme="minorEastAsia" w:hAnsiTheme="minorEastAsia"/>
        </w:rPr>
        <w:t>とになりました。</w:t>
      </w:r>
    </w:p>
    <w:p>
      <w:pPr>
        <w:pStyle w:val="0"/>
        <w:ind w:left="0" w:leftChars="0" w:firstLine="210" w:firstLineChars="100"/>
        <w:rPr>
          <w:rFonts w:hint="default" w:asciiTheme="minorEastAsia" w:hAnsiTheme="minorEastAsia"/>
        </w:rPr>
      </w:pPr>
    </w:p>
    <w:p>
      <w:pPr>
        <w:pStyle w:val="0"/>
        <w:ind w:left="0" w:leftChars="0" w:firstLine="0" w:firstLineChars="0"/>
        <w:rPr>
          <w:rFonts w:hint="default" w:asciiTheme="minorEastAsia" w:hAnsiTheme="minorEastAsia"/>
        </w:rPr>
      </w:pPr>
      <w:r>
        <w:rPr>
          <w:rFonts w:hint="eastAsia" w:asciiTheme="minorEastAsia" w:hAnsiTheme="minorEastAsia"/>
        </w:rPr>
        <w:t>４．今後の展開</w:t>
      </w:r>
    </w:p>
    <w:p>
      <w:pPr>
        <w:pStyle w:val="0"/>
        <w:ind w:left="210" w:leftChars="100" w:firstLine="210" w:firstLineChars="100"/>
        <w:rPr>
          <w:rFonts w:hint="default" w:asciiTheme="minorEastAsia" w:hAnsiTheme="minorEastAsia"/>
        </w:rPr>
      </w:pPr>
      <w:r>
        <w:rPr>
          <w:rFonts w:hint="eastAsia" w:asciiTheme="minorEastAsia" w:hAnsiTheme="minorEastAsia"/>
        </w:rPr>
        <w:t>今回のチタン袋の実証試験では、みつ症を減少できる結果が得られました。しかし、単年度だけの試験で、気象条件によっては十分な効果が得られるかどうかは判然としません。生産者からの要望もあるため、本年もチタン袋の実証試験を継続して調査していく必要があります。</w:t>
      </w:r>
    </w:p>
    <w:p>
      <w:pPr>
        <w:pStyle w:val="0"/>
        <w:ind w:left="210" w:leftChars="100" w:firstLine="210" w:firstLineChars="100"/>
        <w:rPr>
          <w:rFonts w:hint="default" w:asciiTheme="minorEastAsia" w:hAnsiTheme="minorEastAsia"/>
        </w:rPr>
      </w:pPr>
      <w:r>
        <w:rPr>
          <w:rFonts w:hint="eastAsia" w:asciiTheme="minorEastAsia" w:hAnsiTheme="minorEastAsia"/>
        </w:rPr>
        <w:t>選別もれにより、販売品にみつ症果等の高温障害果が混入すると、市場や消費者からの信頼が低下する危険性があります。信頼される産地であり続けるために、みつ症果等の発生を低下させる必要があり、普及所はチタン袋等の新しい技術を検討し、安定生産を支援していきます。</w:t>
      </w:r>
      <w:bookmarkStart w:id="0" w:name="_GoBack"/>
      <w:bookmarkEnd w:id="0"/>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jpg" Id="rId5" Type="http://schemas.openxmlformats.org/officeDocument/2006/relationships/image"/><Relationship Target="media/image3.emf" Id="rId7"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media/image2.png" Id="rId6" Type="http://schemas.openxmlformats.org/officeDocument/2006/relationships/image"/><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3</Pages>
  <Words>83</Words>
  <Characters>2354</Characters>
  <Application>JUST Note</Application>
  <Lines>80</Lines>
  <Paragraphs>29</Paragraphs>
  <CharactersWithSpaces>2365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418630</cp:lastModifiedBy>
  <cp:lastPrinted>2018-07-27T07:59:55Z</cp:lastPrinted>
  <dcterms:created xsi:type="dcterms:W3CDTF">2017-05-01T04:13:00Z</dcterms:created>
  <dcterms:modified xsi:type="dcterms:W3CDTF">2018-07-27T08:28:46Z</dcterms:modified>
  <cp:revision>31</cp:revision>
</cp:coreProperties>
</file>